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宋体" w:eastAsia="黑体"/>
          <w:bCs/>
          <w:spacing w:val="20"/>
          <w:lang w:val="en-US" w:eastAsia="zh-CN"/>
        </w:rPr>
      </w:pPr>
      <w:r>
        <w:rPr>
          <w:rFonts w:hint="eastAsia" w:ascii="黑体" w:hAnsi="宋体" w:eastAsia="黑体"/>
          <w:bCs/>
          <w:spacing w:val="20"/>
          <w:lang w:val="en-US" w:eastAsia="zh-CN"/>
        </w:rPr>
        <w:t>附件</w:t>
      </w:r>
      <w:bookmarkStart w:id="0" w:name="_GoBack"/>
      <w:bookmarkEnd w:id="0"/>
    </w:p>
    <w:p>
      <w:pPr>
        <w:spacing w:line="520" w:lineRule="exact"/>
        <w:jc w:val="both"/>
        <w:rPr>
          <w:rFonts w:hint="eastAsia" w:ascii="方正大标宋简体" w:hAnsi="宋体" w:eastAsia="方正大标宋简体"/>
          <w:b/>
          <w:bCs/>
          <w:spacing w:val="20"/>
          <w:sz w:val="72"/>
          <w:szCs w:val="72"/>
          <w:lang w:val="en-US" w:eastAsia="zh-CN"/>
        </w:rPr>
      </w:pPr>
    </w:p>
    <w:p>
      <w:pPr>
        <w:spacing w:line="1200" w:lineRule="exact"/>
        <w:jc w:val="center"/>
        <w:rPr>
          <w:rFonts w:hint="eastAsia" w:ascii="方正小标宋简体" w:hAnsi="宋体" w:eastAsia="方正小标宋简体" w:cs="方正小标宋简体"/>
          <w:b/>
          <w:bCs/>
          <w:spacing w:val="0"/>
          <w:w w:val="90"/>
          <w:sz w:val="72"/>
          <w:szCs w:val="7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b/>
          <w:bCs/>
          <w:spacing w:val="0"/>
          <w:w w:val="90"/>
          <w:sz w:val="72"/>
          <w:szCs w:val="72"/>
          <w:lang w:val="en-US" w:eastAsia="zh-CN"/>
        </w:rPr>
        <w:t>义乌市政府质量奖</w:t>
      </w:r>
    </w:p>
    <w:p>
      <w:pPr>
        <w:spacing w:line="1200" w:lineRule="exact"/>
        <w:jc w:val="center"/>
        <w:rPr>
          <w:rFonts w:hint="eastAsia" w:ascii="方正小标宋简体" w:hAnsi="宋体" w:eastAsia="方正小标宋简体" w:cs="方正小标宋简体"/>
          <w:b/>
          <w:bCs/>
          <w:spacing w:val="-11"/>
          <w:w w:val="90"/>
          <w:sz w:val="72"/>
          <w:szCs w:val="7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b/>
          <w:bCs/>
          <w:spacing w:val="-11"/>
          <w:w w:val="90"/>
          <w:sz w:val="72"/>
          <w:szCs w:val="72"/>
          <w:lang w:val="en-US" w:eastAsia="zh-CN"/>
        </w:rPr>
        <w:t>（义乌市政府质量管理创新奖）</w:t>
      </w:r>
    </w:p>
    <w:p>
      <w:pPr>
        <w:tabs>
          <w:tab w:val="center" w:pos="4393"/>
        </w:tabs>
        <w:spacing w:before="217" w:beforeLines="50" w:line="1200" w:lineRule="exact"/>
        <w:jc w:val="center"/>
        <w:rPr>
          <w:rFonts w:ascii="方正小标宋简体" w:hAnsi="宋体" w:eastAsia="方正小标宋简体"/>
          <w:b/>
          <w:bCs/>
          <w:spacing w:val="0"/>
          <w:w w:val="90"/>
          <w:sz w:val="72"/>
          <w:szCs w:val="7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b/>
          <w:bCs/>
          <w:spacing w:val="0"/>
          <w:w w:val="90"/>
          <w:sz w:val="72"/>
          <w:szCs w:val="72"/>
          <w:lang w:val="en-US" w:eastAsia="zh-CN"/>
        </w:rPr>
        <w:t>申</w:t>
      </w:r>
      <w:r>
        <w:rPr>
          <w:rFonts w:ascii="方正小标宋简体" w:hAnsi="宋体" w:eastAsia="方正小标宋简体" w:cs="方正小标宋简体"/>
          <w:b/>
          <w:bCs/>
          <w:spacing w:val="0"/>
          <w:w w:val="9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方正小标宋简体"/>
          <w:b/>
          <w:bCs/>
          <w:spacing w:val="0"/>
          <w:w w:val="90"/>
          <w:sz w:val="72"/>
          <w:szCs w:val="72"/>
          <w:lang w:val="en-US" w:eastAsia="zh-CN"/>
        </w:rPr>
        <w:t>报</w:t>
      </w:r>
      <w:r>
        <w:rPr>
          <w:rFonts w:ascii="方正小标宋简体" w:hAnsi="宋体" w:eastAsia="方正小标宋简体" w:cs="方正小标宋简体"/>
          <w:b/>
          <w:bCs/>
          <w:spacing w:val="0"/>
          <w:w w:val="9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方正小标宋简体"/>
          <w:b/>
          <w:bCs/>
          <w:spacing w:val="0"/>
          <w:w w:val="90"/>
          <w:sz w:val="72"/>
          <w:szCs w:val="72"/>
          <w:lang w:val="en-US" w:eastAsia="zh-CN"/>
        </w:rPr>
        <w:t>表</w:t>
      </w:r>
    </w:p>
    <w:p>
      <w:pPr>
        <w:jc w:val="both"/>
        <w:rPr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/>
        <w:jc w:val="both"/>
        <w:textAlignment w:val="auto"/>
        <w:rPr>
          <w:sz w:val="30"/>
          <w:szCs w:val="30"/>
          <w:lang w:val="en-US" w:eastAsia="zh-CN"/>
        </w:rPr>
      </w:pPr>
      <w:r>
        <w:rPr>
          <w:rFonts w:hint="eastAsia" w:cs="仿宋_GB2312"/>
          <w:sz w:val="30"/>
          <w:szCs w:val="30"/>
          <w:lang w:val="en-US" w:eastAsia="zh-CN"/>
        </w:rPr>
        <w:t>　　企业（组织）名称：</w:t>
      </w:r>
      <w:r>
        <w:rPr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cs="仿宋_GB2312"/>
          <w:sz w:val="30"/>
          <w:szCs w:val="30"/>
          <w:u w:val="single"/>
          <w:lang w:val="en-US" w:eastAsia="zh-CN"/>
        </w:rPr>
        <w:t>　　</w:t>
      </w:r>
      <w:r>
        <w:rPr>
          <w:rFonts w:hint="eastAsia" w:cs="仿宋_GB2312"/>
          <w:sz w:val="30"/>
          <w:szCs w:val="30"/>
          <w:lang w:val="en-US"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420" w:lineRule="exact"/>
        <w:ind w:firstLine="600" w:firstLineChars="200"/>
        <w:jc w:val="both"/>
        <w:textAlignment w:val="auto"/>
        <w:rPr>
          <w:rFonts w:ascii="宋体" w:hAnsi="宋体"/>
          <w:sz w:val="30"/>
          <w:szCs w:val="30"/>
          <w:lang w:val="en-US" w:eastAsia="zh-CN"/>
        </w:rPr>
      </w:pPr>
      <w:r>
        <w:rPr>
          <w:rFonts w:hint="eastAsia" w:cs="仿宋_GB2312"/>
          <w:sz w:val="30"/>
          <w:szCs w:val="30"/>
          <w:lang w:val="en-US" w:eastAsia="zh-CN"/>
        </w:rPr>
        <w:t>所</w:t>
      </w:r>
      <w:r>
        <w:rPr>
          <w:rFonts w:hint="eastAsia" w:cs="仿宋_GB2312"/>
          <w:spacing w:val="30"/>
          <w:sz w:val="30"/>
          <w:szCs w:val="30"/>
          <w:lang w:val="en-US" w:eastAsia="zh-CN"/>
        </w:rPr>
        <w:t>　属　行　</w:t>
      </w:r>
      <w:r>
        <w:rPr>
          <w:rFonts w:hint="eastAsia" w:cs="仿宋_GB2312"/>
          <w:sz w:val="30"/>
          <w:szCs w:val="30"/>
          <w:lang w:val="en-US" w:eastAsia="zh-CN"/>
        </w:rPr>
        <w:t>业：</w:t>
      </w:r>
      <w:r>
        <w:rPr>
          <w:rFonts w:ascii="宋体" w:hAnsi="宋体"/>
          <w:sz w:val="30"/>
          <w:szCs w:val="30"/>
          <w:lang w:val="en-US" w:eastAsia="zh-CN"/>
        </w:rPr>
        <w:sym w:font="Wingdings 2" w:char="00A3"/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数字经济新兴产业 </w:t>
      </w:r>
      <w:r>
        <w:rPr>
          <w:rFonts w:ascii="宋体" w:hAnsi="宋体"/>
          <w:sz w:val="30"/>
          <w:szCs w:val="30"/>
          <w:lang w:val="en-US" w:eastAsia="zh-CN"/>
        </w:rPr>
        <w:sym w:font="Wingdings 2" w:char="00A3"/>
      </w:r>
      <w:r>
        <w:rPr>
          <w:rFonts w:hint="eastAsia" w:ascii="宋体" w:hAnsi="宋体"/>
          <w:sz w:val="30"/>
          <w:szCs w:val="30"/>
          <w:lang w:val="en-US" w:eastAsia="zh-CN"/>
        </w:rPr>
        <w:t>生命健康产业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420" w:lineRule="exact"/>
        <w:ind w:firstLine="3300" w:firstLineChars="1100"/>
        <w:jc w:val="both"/>
        <w:textAlignment w:val="auto"/>
        <w:rPr>
          <w:rFonts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□工业 □农业 </w:t>
      </w:r>
      <w:r>
        <w:rPr>
          <w:rFonts w:ascii="宋体" w:hAnsi="宋体"/>
          <w:sz w:val="30"/>
          <w:szCs w:val="30"/>
          <w:lang w:val="en-US" w:eastAsia="zh-CN"/>
        </w:rPr>
        <w:sym w:font="Wingdings 2" w:char="00A3"/>
      </w:r>
      <w:r>
        <w:rPr>
          <w:rFonts w:hint="eastAsia" w:ascii="宋体" w:hAnsi="宋体"/>
          <w:sz w:val="30"/>
          <w:szCs w:val="30"/>
          <w:lang w:val="en-US" w:eastAsia="zh-CN"/>
        </w:rPr>
        <w:t>服务业 □建筑业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/>
        <w:ind w:firstLine="600" w:firstLineChars="200"/>
        <w:jc w:val="both"/>
        <w:textAlignment w:val="auto"/>
        <w:rPr>
          <w:sz w:val="30"/>
          <w:szCs w:val="30"/>
          <w:u w:val="single"/>
          <w:lang w:val="en-US" w:eastAsia="zh-CN"/>
        </w:rPr>
      </w:pPr>
      <w:r>
        <w:rPr>
          <w:rFonts w:hint="eastAsia" w:cs="仿宋_GB2312"/>
          <w:sz w:val="30"/>
          <w:szCs w:val="30"/>
          <w:lang w:val="en-US" w:eastAsia="zh-CN"/>
        </w:rPr>
        <w:t>所</w:t>
      </w:r>
      <w:r>
        <w:rPr>
          <w:rFonts w:hint="eastAsia" w:cs="仿宋_GB2312"/>
          <w:spacing w:val="30"/>
          <w:sz w:val="30"/>
          <w:szCs w:val="30"/>
          <w:lang w:val="en-US" w:eastAsia="zh-CN"/>
        </w:rPr>
        <w:t>在镇（街道）</w:t>
      </w:r>
      <w:r>
        <w:rPr>
          <w:rFonts w:hint="eastAsia" w:cs="仿宋_GB2312"/>
          <w:sz w:val="30"/>
          <w:szCs w:val="30"/>
          <w:lang w:val="en-US" w:eastAsia="zh-CN"/>
        </w:rPr>
        <w:t>：</w:t>
      </w:r>
      <w:r>
        <w:rPr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sz w:val="30"/>
          <w:szCs w:val="3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/>
        <w:ind w:firstLine="600" w:firstLineChars="200"/>
        <w:jc w:val="both"/>
        <w:textAlignment w:val="auto"/>
        <w:rPr>
          <w:sz w:val="30"/>
          <w:szCs w:val="30"/>
          <w:lang w:val="en-US" w:eastAsia="zh-CN"/>
        </w:rPr>
      </w:pPr>
      <w:r>
        <w:rPr>
          <w:rFonts w:hint="eastAsia" w:cs="仿宋_GB2312"/>
          <w:sz w:val="30"/>
          <w:szCs w:val="30"/>
          <w:lang w:val="en-US" w:eastAsia="zh-CN"/>
        </w:rPr>
        <w:t>填</w:t>
      </w:r>
      <w:r>
        <w:rPr>
          <w:rFonts w:hint="eastAsia" w:cs="仿宋_GB2312"/>
          <w:spacing w:val="30"/>
          <w:sz w:val="30"/>
          <w:szCs w:val="30"/>
          <w:lang w:val="en-US" w:eastAsia="zh-CN"/>
        </w:rPr>
        <w:t>　表　日　</w:t>
      </w:r>
      <w:r>
        <w:rPr>
          <w:rFonts w:hint="eastAsia" w:cs="仿宋_GB2312"/>
          <w:sz w:val="30"/>
          <w:szCs w:val="30"/>
          <w:lang w:val="en-US" w:eastAsia="zh-CN"/>
        </w:rPr>
        <w:t>期：</w:t>
      </w:r>
      <w:r>
        <w:rPr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cs="仿宋_GB2312"/>
          <w:sz w:val="30"/>
          <w:szCs w:val="30"/>
          <w:lang w:val="en-US" w:eastAsia="zh-CN"/>
        </w:rPr>
        <w:t>年</w:t>
      </w:r>
      <w:r>
        <w:rPr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cs="仿宋_GB2312"/>
          <w:sz w:val="30"/>
          <w:szCs w:val="30"/>
          <w:lang w:val="en-US" w:eastAsia="zh-CN"/>
        </w:rPr>
        <w:t>月</w:t>
      </w:r>
      <w:r>
        <w:rPr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cs="仿宋_GB2312"/>
          <w:sz w:val="30"/>
          <w:szCs w:val="30"/>
          <w:lang w:val="en-US" w:eastAsia="zh-CN"/>
        </w:rPr>
        <w:t>日</w:t>
      </w:r>
    </w:p>
    <w:p>
      <w:pPr>
        <w:jc w:val="center"/>
        <w:rPr>
          <w:sz w:val="30"/>
          <w:szCs w:val="30"/>
          <w:lang w:val="en-US" w:eastAsia="zh-CN"/>
        </w:rPr>
      </w:pPr>
    </w:p>
    <w:p>
      <w:pPr>
        <w:jc w:val="center"/>
        <w:rPr>
          <w:sz w:val="30"/>
          <w:szCs w:val="30"/>
          <w:lang w:val="en-US" w:eastAsia="zh-CN"/>
        </w:rPr>
      </w:pPr>
    </w:p>
    <w:p>
      <w:pPr>
        <w:jc w:val="center"/>
        <w:rPr>
          <w:sz w:val="30"/>
          <w:szCs w:val="30"/>
          <w:lang w:val="en-US" w:eastAsia="zh-CN"/>
        </w:rPr>
      </w:pPr>
    </w:p>
    <w:p>
      <w:pPr>
        <w:pStyle w:val="4"/>
        <w:jc w:val="left"/>
        <w:rPr>
          <w:sz w:val="30"/>
          <w:szCs w:val="30"/>
          <w:lang w:val="en-US" w:eastAsia="zh-CN"/>
        </w:rPr>
      </w:pPr>
    </w:p>
    <w:p>
      <w:pPr>
        <w:pStyle w:val="4"/>
        <w:jc w:val="left"/>
        <w:rPr>
          <w:sz w:val="30"/>
          <w:szCs w:val="30"/>
          <w:lang w:val="en-US" w:eastAsia="zh-CN"/>
        </w:rPr>
      </w:pPr>
    </w:p>
    <w:p>
      <w:pPr>
        <w:jc w:val="center"/>
        <w:rPr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eastAsia="方正小标宋简体" w:cs="方正小标宋简体"/>
          <w:bCs/>
          <w:lang w:val="en-US" w:eastAsia="zh-CN"/>
        </w:rPr>
      </w:pPr>
      <w:r>
        <w:rPr>
          <w:rFonts w:hint="eastAsia" w:ascii="方正小标宋简体" w:eastAsia="方正小标宋简体" w:cs="方正小标宋简体"/>
          <w:bCs/>
          <w:lang w:val="en-US" w:eastAsia="zh-CN"/>
        </w:rPr>
        <w:t>义乌市政府质量奖评审委员会办公室印制</w:t>
      </w:r>
    </w:p>
    <w:p>
      <w:pPr>
        <w:jc w:val="center"/>
        <w:rPr>
          <w:rFonts w:hint="eastAsia" w:ascii="宋体" w:hAnsi="宋体" w:cs="仿宋_GB2312"/>
          <w:b/>
          <w:bCs/>
          <w:lang w:val="en-US" w:eastAsia="zh-CN"/>
        </w:rPr>
      </w:pPr>
    </w:p>
    <w:p>
      <w:pPr>
        <w:jc w:val="center"/>
        <w:rPr>
          <w:rFonts w:ascii="宋体" w:eastAsia="宋体"/>
          <w:b/>
          <w:bCs/>
          <w:lang w:val="en-US" w:eastAsia="zh-CN"/>
        </w:rPr>
      </w:pPr>
      <w:r>
        <w:rPr>
          <w:rFonts w:hint="eastAsia" w:ascii="宋体" w:hAnsi="宋体" w:cs="仿宋_GB2312"/>
          <w:b/>
          <w:bCs/>
          <w:lang w:val="en-US" w:eastAsia="zh-CN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/>
        <w:jc w:val="both"/>
        <w:textAlignment w:val="auto"/>
        <w:rPr>
          <w:rFonts w:ascii="仿宋_GB2312" w:hAnsi="宋体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/>
        <w:jc w:val="both"/>
        <w:textAlignment w:val="auto"/>
        <w:rPr>
          <w:rFonts w:ascii="仿宋_GB2312" w:cs="仿宋_GB2312"/>
          <w:sz w:val="24"/>
          <w:szCs w:val="24"/>
          <w:lang w:val="en-US" w:eastAsia="zh-CN"/>
        </w:rPr>
      </w:pPr>
      <w:r>
        <w:rPr>
          <w:rFonts w:ascii="仿宋_GB2312" w:hAnsi="宋体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宋体" w:cs="仿宋_GB2312"/>
          <w:sz w:val="24"/>
          <w:szCs w:val="24"/>
          <w:lang w:val="en-US" w:eastAsia="zh-CN"/>
        </w:rPr>
        <w:t>、义乌市政府质量奖申报材料由</w:t>
      </w:r>
      <w:r>
        <w:rPr>
          <w:rFonts w:hint="eastAsia" w:ascii="仿宋_GB2312" w:cs="仿宋_GB2312"/>
          <w:sz w:val="24"/>
          <w:szCs w:val="24"/>
          <w:lang w:val="en-US" w:eastAsia="zh-CN"/>
        </w:rPr>
        <w:t>申报表、组织概述（简介）、自我评价报告、证实性材料</w:t>
      </w:r>
      <w:r>
        <w:rPr>
          <w:rFonts w:hint="eastAsia" w:ascii="仿宋_GB2312" w:hAnsi="宋体" w:cs="仿宋_GB2312"/>
          <w:sz w:val="24"/>
          <w:szCs w:val="24"/>
          <w:lang w:val="en-US" w:eastAsia="zh-CN"/>
        </w:rPr>
        <w:t>组成。申报表、组织概述（简介）、自我评价报告</w:t>
      </w:r>
      <w:r>
        <w:rPr>
          <w:rFonts w:hint="eastAsia" w:ascii="仿宋_GB2312" w:cs="仿宋_GB2312"/>
          <w:sz w:val="24"/>
          <w:szCs w:val="24"/>
          <w:lang w:val="en-US" w:eastAsia="zh-CN"/>
        </w:rPr>
        <w:t>需提供一式五份的书面材料（合并软封面装订成册）和一份包含以上内容的Word电子文档（U盘或光盘）；证实性材料</w:t>
      </w:r>
      <w:r>
        <w:rPr>
          <w:rFonts w:hint="eastAsia" w:ascii="仿宋_GB2312" w:hAnsi="宋体" w:cs="仿宋_GB2312"/>
          <w:sz w:val="24"/>
          <w:szCs w:val="24"/>
          <w:lang w:val="en-US" w:eastAsia="zh-CN"/>
        </w:rPr>
        <w:t>需提供</w:t>
      </w:r>
      <w:r>
        <w:rPr>
          <w:rFonts w:hint="eastAsia" w:ascii="仿宋_GB2312" w:cs="仿宋_GB2312"/>
          <w:sz w:val="24"/>
          <w:szCs w:val="24"/>
          <w:lang w:val="en-US" w:eastAsia="zh-CN"/>
        </w:rPr>
        <w:t>一份书面材料（软封面单独装订），其中涉及需政府部门出具的证实性材料不需要申报组织提供，由市评审办向有关政府部门征求意见。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/>
        <w:jc w:val="both"/>
        <w:textAlignment w:val="auto"/>
        <w:rPr>
          <w:rFonts w:ascii="仿宋_GB2312"/>
          <w:sz w:val="24"/>
          <w:szCs w:val="24"/>
          <w:lang w:val="en-US" w:eastAsia="zh-CN"/>
        </w:rPr>
      </w:pPr>
      <w:r>
        <w:rPr>
          <w:rFonts w:ascii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cs="仿宋_GB2312"/>
          <w:sz w:val="24"/>
          <w:szCs w:val="24"/>
          <w:lang w:val="en-US" w:eastAsia="zh-CN"/>
        </w:rPr>
        <w:t>、申报表内容按项目并结合实际情况如实填写，具体要求见各表后“注”。需按年度填写的指标，系指申报当年前三年（连续）</w:t>
      </w:r>
      <w:r>
        <w:rPr>
          <w:rFonts w:hint="eastAsia" w:ascii="仿宋_GB2312" w:hAnsi="宋体" w:cs="仿宋_GB2312"/>
          <w:sz w:val="24"/>
          <w:szCs w:val="24"/>
          <w:lang w:val="en-US" w:eastAsia="zh-CN"/>
        </w:rPr>
        <w:t>的指标（特别注明的除外）</w:t>
      </w:r>
      <w:r>
        <w:rPr>
          <w:rFonts w:hint="eastAsia" w:ascii="仿宋_GB2312" w:cs="仿宋_GB2312"/>
          <w:sz w:val="24"/>
          <w:szCs w:val="24"/>
          <w:lang w:val="en-US" w:eastAsia="zh-CN"/>
        </w:rPr>
        <w:t>。如表内填不下可另加附页或自行复印表格。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/>
        <w:jc w:val="both"/>
        <w:textAlignment w:val="auto"/>
        <w:rPr>
          <w:rFonts w:ascii="仿宋_GB2312"/>
          <w:sz w:val="24"/>
          <w:szCs w:val="24"/>
          <w:lang w:val="en-US" w:eastAsia="zh-CN"/>
        </w:rPr>
      </w:pPr>
      <w:r>
        <w:rPr>
          <w:rFonts w:ascii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cs="仿宋_GB2312"/>
          <w:sz w:val="24"/>
          <w:szCs w:val="24"/>
          <w:lang w:val="en-US" w:eastAsia="zh-CN"/>
        </w:rPr>
        <w:t>、组织概述（简介）内容要求见</w:t>
      </w:r>
      <w:r>
        <w:rPr>
          <w:rFonts w:ascii="仿宋_GB2312" w:cs="仿宋_GB2312"/>
          <w:sz w:val="24"/>
          <w:szCs w:val="24"/>
          <w:lang w:val="en-US" w:eastAsia="zh-CN"/>
        </w:rPr>
        <w:t>GB/Z19579</w:t>
      </w:r>
      <w:r>
        <w:rPr>
          <w:rFonts w:hint="eastAsia" w:ascii="仿宋_GB2312" w:cs="仿宋_GB2312"/>
          <w:sz w:val="24"/>
          <w:szCs w:val="24"/>
          <w:lang w:val="en-US" w:eastAsia="zh-CN"/>
        </w:rPr>
        <w:t>－</w:t>
      </w:r>
      <w:r>
        <w:rPr>
          <w:rFonts w:ascii="仿宋_GB2312" w:cs="仿宋_GB2312"/>
          <w:sz w:val="24"/>
          <w:szCs w:val="24"/>
          <w:lang w:val="en-US" w:eastAsia="zh-CN"/>
        </w:rPr>
        <w:t>2012</w:t>
      </w:r>
      <w:r>
        <w:rPr>
          <w:rFonts w:hint="eastAsia" w:ascii="仿宋_GB2312" w:cs="仿宋_GB2312"/>
          <w:sz w:val="24"/>
          <w:szCs w:val="24"/>
          <w:lang w:val="en-US" w:eastAsia="zh-CN"/>
        </w:rPr>
        <w:t>《卓越绩效评价准则实施指南》附录</w:t>
      </w:r>
      <w:r>
        <w:rPr>
          <w:rFonts w:ascii="仿宋_GB2312" w:cs="仿宋_GB2312"/>
          <w:sz w:val="24"/>
          <w:szCs w:val="24"/>
          <w:lang w:val="en-US" w:eastAsia="zh-CN"/>
        </w:rPr>
        <w:t>B</w:t>
      </w:r>
      <w:r>
        <w:rPr>
          <w:rFonts w:hint="eastAsia" w:ascii="仿宋_GB2312" w:cs="仿宋_GB2312"/>
          <w:sz w:val="24"/>
          <w:szCs w:val="24"/>
          <w:lang w:val="en-US" w:eastAsia="zh-CN"/>
        </w:rPr>
        <w:t>，字数限</w:t>
      </w:r>
      <w:r>
        <w:rPr>
          <w:rFonts w:ascii="仿宋_GB2312" w:cs="仿宋_GB2312"/>
          <w:sz w:val="24"/>
          <w:szCs w:val="24"/>
          <w:lang w:val="en-US" w:eastAsia="zh-CN"/>
        </w:rPr>
        <w:t>3000</w:t>
      </w:r>
      <w:r>
        <w:rPr>
          <w:rFonts w:hint="eastAsia" w:ascii="仿宋_GB2312" w:cs="仿宋_GB2312"/>
          <w:sz w:val="24"/>
          <w:szCs w:val="24"/>
          <w:lang w:val="en-US" w:eastAsia="zh-CN"/>
        </w:rPr>
        <w:t>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/>
        <w:jc w:val="both"/>
        <w:textAlignment w:val="auto"/>
        <w:rPr>
          <w:rFonts w:ascii="仿宋_GB2312"/>
          <w:sz w:val="24"/>
          <w:szCs w:val="24"/>
          <w:lang w:val="en-US" w:eastAsia="zh-CN"/>
        </w:rPr>
      </w:pPr>
      <w:r>
        <w:rPr>
          <w:rFonts w:ascii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cs="仿宋_GB2312"/>
          <w:sz w:val="24"/>
          <w:szCs w:val="24"/>
          <w:lang w:val="en-US" w:eastAsia="zh-CN"/>
        </w:rPr>
        <w:t>、自我评价报告内容要详细说明导入卓越绩效管理的时间、过程、做法、成效和经验（导入卓越绩效管理工作总结，单独成篇）；应对照</w:t>
      </w:r>
      <w:r>
        <w:rPr>
          <w:rFonts w:ascii="仿宋_GB2312" w:cs="仿宋_GB2312"/>
          <w:sz w:val="24"/>
          <w:szCs w:val="24"/>
          <w:lang w:val="en-US" w:eastAsia="zh-CN"/>
        </w:rPr>
        <w:t>GB/T19580</w:t>
      </w:r>
      <w:r>
        <w:rPr>
          <w:rFonts w:hint="eastAsia" w:ascii="仿宋_GB2312" w:cs="仿宋_GB2312"/>
          <w:sz w:val="24"/>
          <w:szCs w:val="24"/>
          <w:lang w:val="en-US" w:eastAsia="zh-CN"/>
        </w:rPr>
        <w:t>－</w:t>
      </w:r>
      <w:r>
        <w:rPr>
          <w:rFonts w:ascii="仿宋_GB2312" w:cs="仿宋_GB2312"/>
          <w:sz w:val="24"/>
          <w:szCs w:val="24"/>
          <w:lang w:val="en-US" w:eastAsia="zh-CN"/>
        </w:rPr>
        <w:t>2012</w:t>
      </w:r>
      <w:r>
        <w:rPr>
          <w:rFonts w:hint="eastAsia" w:ascii="仿宋_GB2312" w:cs="仿宋_GB2312"/>
          <w:sz w:val="24"/>
          <w:szCs w:val="24"/>
          <w:lang w:val="en-US" w:eastAsia="zh-CN"/>
        </w:rPr>
        <w:t>《卓越绩效评价准则》的要求，从采用方法、工作展开和实施结果三个方面逐条用事实和数据进行评价说明，必要时可使用图表，字数限</w:t>
      </w:r>
      <w:r>
        <w:rPr>
          <w:rFonts w:ascii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cs="仿宋_GB2312"/>
          <w:sz w:val="24"/>
          <w:szCs w:val="24"/>
          <w:lang w:val="en-US" w:eastAsia="zh-CN"/>
        </w:rPr>
        <w:t>万字以内（含图表）</w:t>
      </w:r>
      <w:r>
        <w:rPr>
          <w:rFonts w:hint="eastAsia" w:ascii="仿宋_GB2312" w:hAnsi="宋体" w:cs="仿宋_GB2312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/>
        <w:jc w:val="both"/>
        <w:textAlignment w:val="auto"/>
        <w:rPr>
          <w:rFonts w:ascii="仿宋_GB2312"/>
          <w:sz w:val="24"/>
          <w:szCs w:val="24"/>
          <w:lang w:val="en-US" w:eastAsia="zh-CN"/>
        </w:rPr>
      </w:pPr>
      <w:r>
        <w:rPr>
          <w:rFonts w:ascii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cs="仿宋_GB2312"/>
          <w:sz w:val="24"/>
          <w:szCs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证实性材料</w:t>
      </w:r>
      <w:r>
        <w:rPr>
          <w:rFonts w:hint="eastAsia" w:ascii="仿宋_GB2312" w:cs="仿宋_GB2312"/>
          <w:sz w:val="24"/>
          <w:szCs w:val="24"/>
          <w:lang w:val="en-US" w:eastAsia="zh-CN"/>
        </w:rPr>
        <w:t>是指企业（组织）合法经营的证实，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包括</w:t>
      </w:r>
      <w:r>
        <w:rPr>
          <w:rFonts w:hint="eastAsia" w:ascii="仿宋_GB2312" w:hAnsi="仿宋_GB2312" w:cs="仿宋_GB2312"/>
          <w:sz w:val="24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营业执照复印件；涉及市场准入的产品、工程、服务、环境类许可证、强制性认证及资质证书复印件；已获取的各类体系认证（含质量管理体系、环境管理体系、职业健康安全管理体系等）证书复印件；销售年度报表、产品质量检测报告复印件、环境监测报告复印件、车间工作环境监测报告；申报前一年的企业经营管理或总经理年度工作总结（报告）及审计报告（公益性事业单位无需提供）复印件；前三年获得</w:t>
      </w:r>
      <w:r>
        <w:rPr>
          <w:rFonts w:hint="eastAsia" w:ascii="仿宋_GB2312" w:hAnsi="仿宋_GB2312" w:cs="仿宋_GB2312"/>
          <w:sz w:val="24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级及以上质量荣誉（包括品牌</w:t>
      </w:r>
      <w:r>
        <w:rPr>
          <w:rFonts w:hint="eastAsia" w:ascii="仿宋_GB2312" w:hAnsi="仿宋_GB2312" w:cs="仿宋_GB2312"/>
          <w:sz w:val="24"/>
          <w:lang w:val="en-US" w:eastAsia="zh-CN"/>
        </w:rPr>
        <w:t>荣誉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）的证书复印件；完整的组织机构图（包含直接控股子公司）及部门工作职责；企业（组织）自认为需提供的其他证实性材料等。</w:t>
      </w:r>
      <w:r>
        <w:rPr>
          <w:rFonts w:hint="eastAsia" w:ascii="仿宋_GB2312" w:hAnsi="仿宋_GB2312" w:cs="仿宋_GB2312"/>
          <w:sz w:val="24"/>
          <w:lang w:val="en-US" w:eastAsia="zh-CN"/>
        </w:rPr>
        <w:t>所有证实性材料</w:t>
      </w:r>
      <w:r>
        <w:rPr>
          <w:rFonts w:hint="eastAsia" w:ascii="仿宋_GB2312" w:hAnsi="宋体" w:cs="仿宋_GB2312"/>
          <w:sz w:val="24"/>
          <w:szCs w:val="24"/>
          <w:lang w:val="en-US" w:eastAsia="zh-CN"/>
        </w:rPr>
        <w:t>应一并装订成册，并辅以目录和页次，便于查阅。其中涉及到</w:t>
      </w:r>
      <w:r>
        <w:rPr>
          <w:rFonts w:hint="eastAsia" w:ascii="仿宋_GB2312" w:cs="仿宋_GB2312"/>
          <w:sz w:val="24"/>
          <w:szCs w:val="24"/>
          <w:lang w:val="en-US" w:eastAsia="zh-CN"/>
        </w:rPr>
        <w:t>销售额证明（由市统计部门出具并盖章）、纳税证明（由市税务部门出具并盖章，注明应纳税金额、实际纳税金额）、出口创汇证明（由海关或外汇管理部门出具并盖章）、三废治理达标证明（由市环保部门出具并盖章）等需政府部门出具的证实性材料，将不需要申报组织提供，由市评审办向有关政府部门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/>
        <w:jc w:val="both"/>
        <w:textAlignment w:val="auto"/>
        <w:rPr>
          <w:rFonts w:hint="eastAsia" w:ascii="仿宋_GB2312" w:cs="仿宋_GB2312"/>
          <w:sz w:val="24"/>
          <w:szCs w:val="24"/>
          <w:lang w:val="en-US" w:eastAsia="zh-CN"/>
        </w:rPr>
      </w:pPr>
      <w:r>
        <w:rPr>
          <w:rFonts w:ascii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cs="仿宋_GB2312"/>
          <w:sz w:val="24"/>
          <w:szCs w:val="24"/>
          <w:lang w:val="en-US" w:eastAsia="zh-CN"/>
        </w:rPr>
        <w:t>、为便于评审委员会办公室与申报企业（组织）进行联系，请在表1的“联系方式”中详细填明本企业（组织）申报义乌市政府质量奖的联系部门和联系人信息。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7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2025-03-25T07:44:50Z</dcterms:created>
  <dc:creator>Administrator</dc:creator>
  <cp:lastModifiedBy>Administrator</cp:lastModifiedBy>
  <dcterms:modified xsi:type="dcterms:W3CDTF">2025-03-25T07:45:07Z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E25852BA3B604961984C74C8C4180E1B</vt:lpwstr>
  </property>
</Properties>
</file>